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CF768" w14:textId="60401823" w:rsidR="009E5272" w:rsidRPr="00397A1B" w:rsidRDefault="009E5272" w:rsidP="00F7216C">
      <w:pPr>
        <w:jc w:val="center"/>
        <w:rPr>
          <w:rFonts w:cs="Calibri"/>
          <w:b/>
          <w:bCs/>
          <w:sz w:val="22"/>
        </w:rPr>
      </w:pPr>
      <w:r w:rsidRPr="00397A1B">
        <w:rPr>
          <w:rFonts w:cs="Calibri"/>
          <w:b/>
          <w:bCs/>
          <w:sz w:val="22"/>
        </w:rPr>
        <w:t>Job Description</w:t>
      </w:r>
    </w:p>
    <w:p w14:paraId="260C2753" w14:textId="77777777" w:rsidR="009E5272" w:rsidRPr="00397A1B" w:rsidRDefault="009E5272" w:rsidP="00F7216C">
      <w:pPr>
        <w:rPr>
          <w:rFonts w:cs="Calibri"/>
          <w:b/>
          <w:bCs/>
          <w:sz w:val="22"/>
        </w:rPr>
      </w:pPr>
    </w:p>
    <w:p w14:paraId="3B4D6D20" w14:textId="59DAD44B" w:rsidR="009E5272" w:rsidRPr="00B41BD1" w:rsidRDefault="009E5272" w:rsidP="00F7216C">
      <w:pPr>
        <w:rPr>
          <w:rFonts w:cs="Calibri"/>
          <w:sz w:val="22"/>
        </w:rPr>
      </w:pPr>
      <w:r w:rsidRPr="00397A1B">
        <w:rPr>
          <w:rFonts w:cs="Calibri"/>
          <w:b/>
          <w:bCs/>
          <w:sz w:val="22"/>
        </w:rPr>
        <w:t xml:space="preserve">Job Title:  </w:t>
      </w:r>
      <w:r w:rsidR="00B41BD1" w:rsidRPr="00B41BD1">
        <w:rPr>
          <w:rFonts w:cs="Calibri"/>
          <w:sz w:val="22"/>
        </w:rPr>
        <w:t>Admissions Assistant</w:t>
      </w:r>
    </w:p>
    <w:p w14:paraId="19A57FC9" w14:textId="154D28B3" w:rsidR="009E5272" w:rsidRPr="00B41BD1" w:rsidRDefault="009E5272" w:rsidP="00F7216C">
      <w:pPr>
        <w:rPr>
          <w:rFonts w:cs="Calibri"/>
          <w:sz w:val="22"/>
        </w:rPr>
      </w:pPr>
      <w:r w:rsidRPr="00397A1B">
        <w:rPr>
          <w:rFonts w:cs="Calibri"/>
          <w:b/>
          <w:bCs/>
          <w:sz w:val="22"/>
        </w:rPr>
        <w:t>Salary Range and Conditions</w:t>
      </w:r>
      <w:r w:rsidR="00A36F5B" w:rsidRPr="00397A1B">
        <w:rPr>
          <w:rFonts w:cs="Calibri"/>
          <w:b/>
          <w:bCs/>
          <w:sz w:val="22"/>
        </w:rPr>
        <w:t>:</w:t>
      </w:r>
      <w:r w:rsidR="00B41BD1">
        <w:rPr>
          <w:rFonts w:cs="Calibri"/>
          <w:b/>
          <w:bCs/>
          <w:sz w:val="22"/>
        </w:rPr>
        <w:t xml:space="preserve"> </w:t>
      </w:r>
      <w:r w:rsidR="00B41BD1" w:rsidRPr="00B41BD1">
        <w:rPr>
          <w:rFonts w:cs="Calibri"/>
          <w:sz w:val="22"/>
        </w:rPr>
        <w:t>Grade 4 | £23,881 - £25,733</w:t>
      </w:r>
    </w:p>
    <w:p w14:paraId="6B6AAE51" w14:textId="704D5F35" w:rsidR="009E5272" w:rsidRPr="00397A1B" w:rsidRDefault="009E5272" w:rsidP="00F7216C">
      <w:pPr>
        <w:rPr>
          <w:rFonts w:cs="Calibri"/>
          <w:b/>
          <w:bCs/>
          <w:sz w:val="22"/>
        </w:rPr>
      </w:pPr>
      <w:r w:rsidRPr="00397A1B">
        <w:rPr>
          <w:rFonts w:cs="Calibri"/>
          <w:b/>
          <w:bCs/>
          <w:sz w:val="22"/>
        </w:rPr>
        <w:t>Department/Division</w:t>
      </w:r>
      <w:r w:rsidR="00A36F5B" w:rsidRPr="00397A1B">
        <w:rPr>
          <w:rFonts w:cs="Calibri"/>
          <w:b/>
          <w:bCs/>
          <w:sz w:val="22"/>
        </w:rPr>
        <w:t>:</w:t>
      </w:r>
      <w:r w:rsidR="00B41BD1">
        <w:rPr>
          <w:rFonts w:cs="Calibri"/>
          <w:b/>
          <w:bCs/>
          <w:sz w:val="22"/>
        </w:rPr>
        <w:t xml:space="preserve"> </w:t>
      </w:r>
      <w:r w:rsidR="00B41BD1" w:rsidRPr="00B41BD1">
        <w:rPr>
          <w:rFonts w:cs="Calibri"/>
          <w:sz w:val="22"/>
        </w:rPr>
        <w:t>Lancaster Medical School</w:t>
      </w:r>
    </w:p>
    <w:p w14:paraId="19EAC4A7" w14:textId="1B0CBC01" w:rsidR="009E5272" w:rsidRPr="00397A1B" w:rsidRDefault="009E5272" w:rsidP="00F7216C">
      <w:pPr>
        <w:rPr>
          <w:rFonts w:cs="Calibri"/>
          <w:b/>
          <w:bCs/>
          <w:sz w:val="22"/>
        </w:rPr>
      </w:pPr>
      <w:r w:rsidRPr="00397A1B">
        <w:rPr>
          <w:rFonts w:cs="Calibri"/>
          <w:b/>
          <w:bCs/>
          <w:sz w:val="22"/>
        </w:rPr>
        <w:t>Reports To</w:t>
      </w:r>
      <w:r w:rsidR="00A36F5B" w:rsidRPr="00397A1B">
        <w:rPr>
          <w:rFonts w:cs="Calibri"/>
          <w:b/>
          <w:bCs/>
          <w:sz w:val="22"/>
        </w:rPr>
        <w:t>:</w:t>
      </w:r>
      <w:r w:rsidRPr="00397A1B">
        <w:rPr>
          <w:rFonts w:cs="Calibri"/>
          <w:b/>
          <w:bCs/>
          <w:sz w:val="22"/>
        </w:rPr>
        <w:t xml:space="preserve">  </w:t>
      </w:r>
      <w:r w:rsidR="00B41BD1" w:rsidRPr="00B41BD1">
        <w:rPr>
          <w:rFonts w:cs="Calibri"/>
          <w:sz w:val="22"/>
        </w:rPr>
        <w:t>Admissions Officer</w:t>
      </w:r>
    </w:p>
    <w:p w14:paraId="5E86EF0B" w14:textId="77777777" w:rsidR="009E5272" w:rsidRPr="00397A1B" w:rsidRDefault="009E5272" w:rsidP="00F7216C">
      <w:pPr>
        <w:rPr>
          <w:rFonts w:cs="Calibri"/>
          <w:sz w:val="22"/>
        </w:rPr>
      </w:pPr>
    </w:p>
    <w:p w14:paraId="3D7ECF9D" w14:textId="116AB072" w:rsidR="009E5272" w:rsidRDefault="00186648" w:rsidP="00F7216C">
      <w:pPr>
        <w:rPr>
          <w:rFonts w:cs="Calibri"/>
          <w:sz w:val="22"/>
        </w:rPr>
      </w:pPr>
      <w:r w:rsidRPr="00397A1B">
        <w:rPr>
          <w:rFonts w:cs="Calibri"/>
          <w:b/>
          <w:bCs/>
          <w:sz w:val="22"/>
        </w:rPr>
        <w:t>About us</w:t>
      </w:r>
      <w:r w:rsidR="009E5272" w:rsidRPr="00397A1B">
        <w:rPr>
          <w:rFonts w:cs="Calibri"/>
          <w:b/>
          <w:bCs/>
          <w:sz w:val="22"/>
        </w:rPr>
        <w:t>:</w:t>
      </w:r>
      <w:r w:rsidR="009E5272" w:rsidRPr="00397A1B">
        <w:rPr>
          <w:rFonts w:cs="Calibri"/>
          <w:sz w:val="22"/>
        </w:rPr>
        <w:t xml:space="preserve"> </w:t>
      </w:r>
    </w:p>
    <w:p w14:paraId="252537FD" w14:textId="4FC53748" w:rsidR="00B41BD1" w:rsidRPr="00B41BD1" w:rsidRDefault="008F5EBB" w:rsidP="00B41BD1">
      <w:pPr>
        <w:rPr>
          <w:rFonts w:cs="Calibri"/>
          <w:sz w:val="22"/>
        </w:rPr>
      </w:pPr>
      <w:r w:rsidRPr="008F5EBB">
        <w:rPr>
          <w:rFonts w:cs="Calibri"/>
          <w:sz w:val="22"/>
        </w:rPr>
        <w:t>Lancaster Medical School (LMS) is part of the Faculty of Health and Medicine at Lancaster University, a top-ranking UK institution known for its interdisciplinary research and strong student satisfaction. LMS delivers high-quality undergraduate education, including the MBChB Medicine and Gateway to Medicine programmes. The Undergraduate Admissions Team plays a key role in supporting applicants through a competitive and regulated admissions process, ensuring a professional and welcoming experience from initial enquiry to enrolment.</w:t>
      </w:r>
      <w:r>
        <w:rPr>
          <w:rFonts w:cs="Calibri"/>
          <w:sz w:val="22"/>
        </w:rPr>
        <w:t xml:space="preserve"> </w:t>
      </w:r>
    </w:p>
    <w:p w14:paraId="3F23639E" w14:textId="77777777" w:rsidR="00B41BD1" w:rsidRPr="00397A1B" w:rsidRDefault="00B41BD1" w:rsidP="00F7216C">
      <w:pPr>
        <w:rPr>
          <w:rFonts w:cs="Calibri"/>
          <w:sz w:val="22"/>
        </w:rPr>
      </w:pPr>
    </w:p>
    <w:p w14:paraId="44EF8CD5" w14:textId="77777777" w:rsidR="009E5272" w:rsidRPr="00397A1B" w:rsidRDefault="009E5272" w:rsidP="00F7216C">
      <w:pPr>
        <w:rPr>
          <w:rFonts w:cs="Calibri"/>
          <w:b/>
          <w:bCs/>
          <w:sz w:val="22"/>
        </w:rPr>
      </w:pPr>
      <w:r w:rsidRPr="00397A1B">
        <w:rPr>
          <w:rFonts w:cs="Calibri"/>
          <w:b/>
          <w:bCs/>
          <w:sz w:val="22"/>
        </w:rPr>
        <w:t>Job Purpose</w:t>
      </w:r>
    </w:p>
    <w:p w14:paraId="314C4E4F" w14:textId="77777777" w:rsidR="00B41BD1" w:rsidRPr="00B41BD1" w:rsidRDefault="00B41BD1" w:rsidP="00B41BD1">
      <w:pPr>
        <w:rPr>
          <w:rFonts w:cs="Calibri"/>
          <w:sz w:val="22"/>
        </w:rPr>
      </w:pPr>
      <w:r w:rsidRPr="00B41BD1">
        <w:rPr>
          <w:rFonts w:cs="Calibri"/>
          <w:sz w:val="22"/>
        </w:rPr>
        <w:t>The purpose of this role is to provide essential administrative support for the admissions processes of Lancaster Medical School’s MBChB Medicine and Gateway to Medicine programmes. The post holder will contribute to the delivery of a fair, efficient, and professional admissions experience for applicants, staff, and external partners.</w:t>
      </w:r>
    </w:p>
    <w:p w14:paraId="5764F740" w14:textId="77777777" w:rsidR="00B41BD1" w:rsidRPr="00B41BD1" w:rsidRDefault="00B41BD1" w:rsidP="00B41BD1">
      <w:pPr>
        <w:pStyle w:val="ListParagraph"/>
        <w:rPr>
          <w:rFonts w:cs="Calibri"/>
          <w:sz w:val="22"/>
        </w:rPr>
      </w:pPr>
    </w:p>
    <w:p w14:paraId="46018C9B" w14:textId="242696BC" w:rsidR="00186648" w:rsidRDefault="00B41BD1" w:rsidP="00B41BD1">
      <w:pPr>
        <w:rPr>
          <w:rFonts w:cs="Calibri"/>
          <w:sz w:val="22"/>
        </w:rPr>
      </w:pPr>
      <w:r w:rsidRPr="00B41BD1">
        <w:rPr>
          <w:rFonts w:cs="Calibri"/>
          <w:sz w:val="22"/>
        </w:rPr>
        <w:t>Working within a small, specialist team, the role supports the coordination of high-volume, high-stakes admissions activity in a regulated environment. It requires attention to detail, the ability to follow complex procedures, and a commitment to excellent customer service. The role also involves liaising with academic staff, central University services, and external stakeholders such as UCAS</w:t>
      </w:r>
      <w:r w:rsidR="001368BC">
        <w:rPr>
          <w:rFonts w:cs="Calibri"/>
          <w:sz w:val="22"/>
        </w:rPr>
        <w:t>, INTO</w:t>
      </w:r>
      <w:r w:rsidRPr="00B41BD1">
        <w:rPr>
          <w:rFonts w:cs="Calibri"/>
          <w:sz w:val="22"/>
        </w:rPr>
        <w:t xml:space="preserve"> and NHS partners, reflecting the importance of collaboration and communication across the wider University and healthcare sector.</w:t>
      </w:r>
    </w:p>
    <w:p w14:paraId="4AFDAA11" w14:textId="77777777" w:rsidR="00B41BD1" w:rsidRPr="00B41BD1" w:rsidRDefault="00B41BD1" w:rsidP="00B41BD1">
      <w:pPr>
        <w:rPr>
          <w:rFonts w:cs="Calibri"/>
          <w:sz w:val="22"/>
        </w:rPr>
      </w:pPr>
    </w:p>
    <w:p w14:paraId="17B63357" w14:textId="77777777" w:rsidR="009E5272" w:rsidRPr="00397A1B" w:rsidRDefault="009E5272" w:rsidP="00F7216C">
      <w:pPr>
        <w:rPr>
          <w:rFonts w:cs="Calibri"/>
          <w:b/>
          <w:bCs/>
          <w:sz w:val="22"/>
        </w:rPr>
      </w:pPr>
      <w:r w:rsidRPr="00397A1B">
        <w:rPr>
          <w:rFonts w:cs="Calibri"/>
          <w:b/>
          <w:bCs/>
          <w:sz w:val="22"/>
        </w:rPr>
        <w:t>Main Responsibilities</w:t>
      </w:r>
    </w:p>
    <w:p w14:paraId="43DC4E46" w14:textId="77777777" w:rsidR="009E5272" w:rsidRPr="00397A1B" w:rsidRDefault="009E5272" w:rsidP="00F7216C">
      <w:pPr>
        <w:ind w:left="720"/>
        <w:rPr>
          <w:rFonts w:cs="Calibri"/>
          <w:sz w:val="22"/>
        </w:rPr>
      </w:pPr>
    </w:p>
    <w:p w14:paraId="32C09A9E" w14:textId="77777777" w:rsidR="00EC010A" w:rsidRPr="00EC010A" w:rsidRDefault="00EC010A" w:rsidP="00EC010A">
      <w:pPr>
        <w:ind w:left="360"/>
        <w:rPr>
          <w:rFonts w:cs="Calibri"/>
          <w:b/>
          <w:bCs/>
          <w:sz w:val="22"/>
        </w:rPr>
      </w:pPr>
      <w:r w:rsidRPr="00EC010A">
        <w:rPr>
          <w:rFonts w:cs="Calibri"/>
          <w:b/>
          <w:bCs/>
          <w:sz w:val="22"/>
        </w:rPr>
        <w:t>Key Responsibilities</w:t>
      </w:r>
    </w:p>
    <w:p w14:paraId="21F87771" w14:textId="6398F12D" w:rsidR="00EC010A" w:rsidRPr="00EC010A" w:rsidRDefault="00EC010A" w:rsidP="00EC010A">
      <w:pPr>
        <w:numPr>
          <w:ilvl w:val="0"/>
          <w:numId w:val="12"/>
        </w:numPr>
        <w:rPr>
          <w:rFonts w:cs="Calibri"/>
          <w:sz w:val="22"/>
        </w:rPr>
      </w:pPr>
      <w:r w:rsidRPr="00EC010A">
        <w:rPr>
          <w:rFonts w:cs="Calibri"/>
          <w:sz w:val="22"/>
        </w:rPr>
        <w:t>Support marketing activities to promote Lancaster Medical School programmes, including maintaining website content and contributing to social media communications.</w:t>
      </w:r>
    </w:p>
    <w:p w14:paraId="540AEDEF" w14:textId="77777777" w:rsidR="00EC010A" w:rsidRDefault="00EC010A" w:rsidP="00EC010A">
      <w:pPr>
        <w:numPr>
          <w:ilvl w:val="0"/>
          <w:numId w:val="12"/>
        </w:numPr>
        <w:rPr>
          <w:rFonts w:cs="Calibri"/>
          <w:sz w:val="22"/>
        </w:rPr>
      </w:pPr>
      <w:r w:rsidRPr="00EC010A">
        <w:rPr>
          <w:rFonts w:cs="Calibri"/>
          <w:sz w:val="22"/>
        </w:rPr>
        <w:t>Assist with student recruitment and conversion initiatives, ensuring a positive applicant experience.</w:t>
      </w:r>
    </w:p>
    <w:p w14:paraId="4106F308" w14:textId="4D00B6D7" w:rsidR="00A21CF6" w:rsidRDefault="00A21CF6" w:rsidP="00A21CF6">
      <w:pPr>
        <w:pStyle w:val="ListParagraph"/>
        <w:numPr>
          <w:ilvl w:val="0"/>
          <w:numId w:val="12"/>
        </w:numPr>
        <w:rPr>
          <w:rFonts w:cs="Calibri"/>
          <w:b/>
          <w:bCs/>
          <w:sz w:val="22"/>
        </w:rPr>
      </w:pPr>
      <w:r w:rsidRPr="00FE7BBD">
        <w:rPr>
          <w:rFonts w:cs="Calibri"/>
          <w:sz w:val="22"/>
        </w:rPr>
        <w:t xml:space="preserve">Manage applicant data and processes using Microsoft Office applications and the University’s admissions system (UGA), ensuring </w:t>
      </w:r>
      <w:proofErr w:type="gramStart"/>
      <w:r w:rsidRPr="00FE7BBD">
        <w:rPr>
          <w:rFonts w:cs="Calibri"/>
          <w:sz w:val="22"/>
        </w:rPr>
        <w:t>accurate</w:t>
      </w:r>
      <w:proofErr w:type="gramEnd"/>
      <w:r w:rsidRPr="00FE7BBD">
        <w:rPr>
          <w:rFonts w:cs="Calibri"/>
          <w:sz w:val="22"/>
        </w:rPr>
        <w:t xml:space="preserve"> record-keeping and efficient workflow.</w:t>
      </w:r>
      <w:r w:rsidRPr="00FE7BBD">
        <w:rPr>
          <w:rFonts w:cs="Calibri"/>
          <w:b/>
          <w:bCs/>
          <w:sz w:val="22"/>
        </w:rPr>
        <w:t xml:space="preserve"> </w:t>
      </w:r>
    </w:p>
    <w:p w14:paraId="07B4E020" w14:textId="0F58A24E" w:rsidR="00A21CF6" w:rsidRPr="00A21CF6" w:rsidRDefault="00A21CF6" w:rsidP="00A21CF6">
      <w:pPr>
        <w:pStyle w:val="ListParagraph"/>
        <w:numPr>
          <w:ilvl w:val="0"/>
          <w:numId w:val="12"/>
        </w:numPr>
        <w:rPr>
          <w:rFonts w:cs="Calibri"/>
          <w:sz w:val="22"/>
        </w:rPr>
      </w:pPr>
      <w:r w:rsidRPr="006A21F1">
        <w:rPr>
          <w:rFonts w:cs="Calibri"/>
          <w:sz w:val="22"/>
        </w:rPr>
        <w:t>Ensure all admissions-related activities are delivered in accordance with Lancaster Medical School and University admissions policies, maintaining consistency, fairness, and compliance.</w:t>
      </w:r>
    </w:p>
    <w:p w14:paraId="1D22AD3A" w14:textId="2F73436D" w:rsidR="007523AA" w:rsidRPr="007523AA" w:rsidRDefault="007523AA" w:rsidP="007523AA">
      <w:pPr>
        <w:pStyle w:val="ListParagraph"/>
        <w:numPr>
          <w:ilvl w:val="0"/>
          <w:numId w:val="12"/>
        </w:numPr>
        <w:rPr>
          <w:rFonts w:cs="Calibri"/>
          <w:sz w:val="22"/>
        </w:rPr>
      </w:pPr>
      <w:r w:rsidRPr="007523AA">
        <w:rPr>
          <w:rFonts w:cs="Calibri"/>
          <w:sz w:val="22"/>
        </w:rPr>
        <w:t xml:space="preserve">Communicate with applicants professionally via phone and email, providing </w:t>
      </w:r>
      <w:proofErr w:type="gramStart"/>
      <w:r w:rsidRPr="007523AA">
        <w:rPr>
          <w:rFonts w:cs="Calibri"/>
          <w:sz w:val="22"/>
        </w:rPr>
        <w:t>accurate</w:t>
      </w:r>
      <w:proofErr w:type="gramEnd"/>
      <w:r w:rsidRPr="007523AA">
        <w:rPr>
          <w:rFonts w:cs="Calibri"/>
          <w:sz w:val="22"/>
        </w:rPr>
        <w:t xml:space="preserve"> information and </w:t>
      </w:r>
      <w:proofErr w:type="gramStart"/>
      <w:r w:rsidRPr="007523AA">
        <w:rPr>
          <w:rFonts w:cs="Calibri"/>
          <w:sz w:val="22"/>
        </w:rPr>
        <w:t>timely</w:t>
      </w:r>
      <w:proofErr w:type="gramEnd"/>
      <w:r w:rsidRPr="007523AA">
        <w:rPr>
          <w:rFonts w:cs="Calibri"/>
          <w:sz w:val="22"/>
        </w:rPr>
        <w:t xml:space="preserve"> responses throughout the admissions process.</w:t>
      </w:r>
    </w:p>
    <w:p w14:paraId="18DEBCEE" w14:textId="77777777" w:rsidR="00EC010A" w:rsidRPr="00EC010A" w:rsidRDefault="00EC010A" w:rsidP="00EC010A">
      <w:pPr>
        <w:numPr>
          <w:ilvl w:val="0"/>
          <w:numId w:val="12"/>
        </w:numPr>
        <w:rPr>
          <w:rFonts w:cs="Calibri"/>
          <w:sz w:val="22"/>
        </w:rPr>
      </w:pPr>
      <w:r w:rsidRPr="00EC010A">
        <w:rPr>
          <w:rFonts w:cs="Calibri"/>
          <w:sz w:val="22"/>
        </w:rPr>
        <w:t>Support the coordination and delivery of Multiple Mini Interviews (MMIs), including providing on-the-day administrative support.</w:t>
      </w:r>
    </w:p>
    <w:p w14:paraId="3402A3A5" w14:textId="77777777" w:rsidR="00EC010A" w:rsidRPr="00EC010A" w:rsidRDefault="00EC010A" w:rsidP="00EC010A">
      <w:pPr>
        <w:numPr>
          <w:ilvl w:val="0"/>
          <w:numId w:val="12"/>
        </w:numPr>
        <w:rPr>
          <w:rFonts w:cs="Calibri"/>
          <w:sz w:val="22"/>
        </w:rPr>
      </w:pPr>
      <w:r w:rsidRPr="00EC010A">
        <w:rPr>
          <w:rFonts w:cs="Calibri"/>
          <w:sz w:val="22"/>
        </w:rPr>
        <w:t>Provide guidance to schools, teachers, and prospective applicants on entry requirements for all Lancaster Medical School courses.</w:t>
      </w:r>
    </w:p>
    <w:p w14:paraId="644CB8B9" w14:textId="77777777" w:rsidR="00EC010A" w:rsidRPr="00EC010A" w:rsidRDefault="00EC010A" w:rsidP="00EC010A">
      <w:pPr>
        <w:numPr>
          <w:ilvl w:val="0"/>
          <w:numId w:val="12"/>
        </w:numPr>
        <w:rPr>
          <w:rFonts w:cs="Calibri"/>
          <w:sz w:val="22"/>
        </w:rPr>
      </w:pPr>
      <w:r w:rsidRPr="00EC010A">
        <w:rPr>
          <w:rFonts w:cs="Calibri"/>
          <w:sz w:val="22"/>
        </w:rPr>
        <w:t>Act as secretary to the Admissions Committee and deputise at relevant School and University meetings as required.</w:t>
      </w:r>
    </w:p>
    <w:p w14:paraId="2AC3BC42" w14:textId="177333BD" w:rsidR="00EC010A" w:rsidRPr="00EC010A" w:rsidRDefault="00EC010A" w:rsidP="00EC010A">
      <w:pPr>
        <w:numPr>
          <w:ilvl w:val="0"/>
          <w:numId w:val="12"/>
        </w:numPr>
        <w:rPr>
          <w:rFonts w:cs="Calibri"/>
          <w:sz w:val="22"/>
        </w:rPr>
      </w:pPr>
      <w:r w:rsidRPr="00EC010A">
        <w:rPr>
          <w:rFonts w:cs="Calibri"/>
          <w:sz w:val="22"/>
        </w:rPr>
        <w:t xml:space="preserve">Contribute to the planning and delivery of School events such as widening participation activities, </w:t>
      </w:r>
      <w:r w:rsidR="00975298">
        <w:rPr>
          <w:rFonts w:cs="Calibri"/>
          <w:sz w:val="22"/>
        </w:rPr>
        <w:t xml:space="preserve">offer holder events, </w:t>
      </w:r>
      <w:r w:rsidRPr="00EC010A">
        <w:rPr>
          <w:rFonts w:cs="Calibri"/>
          <w:sz w:val="22"/>
        </w:rPr>
        <w:t>taster days, summer schools, open days, and national admissions events.</w:t>
      </w:r>
    </w:p>
    <w:p w14:paraId="61CE66D4" w14:textId="77505C3F" w:rsidR="00847EF0" w:rsidRPr="00847EF0" w:rsidRDefault="00847EF0" w:rsidP="00847EF0">
      <w:pPr>
        <w:pStyle w:val="ListParagraph"/>
        <w:numPr>
          <w:ilvl w:val="0"/>
          <w:numId w:val="12"/>
        </w:numPr>
        <w:rPr>
          <w:rFonts w:cs="Calibri"/>
          <w:sz w:val="22"/>
        </w:rPr>
      </w:pPr>
      <w:proofErr w:type="gramStart"/>
      <w:r w:rsidRPr="00847EF0">
        <w:rPr>
          <w:rFonts w:cs="Calibri"/>
          <w:sz w:val="22"/>
        </w:rPr>
        <w:t>Assist</w:t>
      </w:r>
      <w:proofErr w:type="gramEnd"/>
      <w:r w:rsidRPr="00847EF0">
        <w:rPr>
          <w:rFonts w:cs="Calibri"/>
          <w:sz w:val="22"/>
        </w:rPr>
        <w:t xml:space="preserve"> with special projects as directed by the Directors of Admissions and senior members of the </w:t>
      </w:r>
      <w:r w:rsidRPr="00847EF0">
        <w:rPr>
          <w:rFonts w:cs="Calibri"/>
          <w:sz w:val="22"/>
        </w:rPr>
        <w:t>school’s</w:t>
      </w:r>
      <w:r w:rsidRPr="00847EF0">
        <w:rPr>
          <w:rFonts w:cs="Calibri"/>
          <w:sz w:val="22"/>
        </w:rPr>
        <w:t xml:space="preserve"> leadership team.</w:t>
      </w:r>
    </w:p>
    <w:p w14:paraId="2831940E" w14:textId="77777777" w:rsidR="00EC010A" w:rsidRDefault="00EC010A" w:rsidP="00EC010A">
      <w:pPr>
        <w:numPr>
          <w:ilvl w:val="0"/>
          <w:numId w:val="12"/>
        </w:numPr>
        <w:rPr>
          <w:rFonts w:cs="Calibri"/>
          <w:sz w:val="22"/>
        </w:rPr>
      </w:pPr>
      <w:r w:rsidRPr="00EC010A">
        <w:rPr>
          <w:rFonts w:cs="Calibri"/>
          <w:sz w:val="22"/>
        </w:rPr>
        <w:t>Represent Lancaster Medical School and act as a key point of contact for internal and external stakeholders.</w:t>
      </w:r>
    </w:p>
    <w:p w14:paraId="63691187" w14:textId="7868427C" w:rsidR="006A21F1" w:rsidRPr="00E06003" w:rsidRDefault="006B2B2A" w:rsidP="001368BC">
      <w:pPr>
        <w:pStyle w:val="ListParagraph"/>
        <w:numPr>
          <w:ilvl w:val="0"/>
          <w:numId w:val="12"/>
        </w:numPr>
        <w:rPr>
          <w:rFonts w:cs="Calibri"/>
          <w:sz w:val="22"/>
        </w:rPr>
      </w:pPr>
      <w:r w:rsidRPr="006B2B2A">
        <w:rPr>
          <w:rFonts w:cs="Calibri"/>
          <w:sz w:val="22"/>
        </w:rPr>
        <w:t>Be available to support Lancaster Medical School events during evenings and weekends, including open days, interviews, and widening participation activities.</w:t>
      </w:r>
    </w:p>
    <w:p w14:paraId="438FEE71" w14:textId="77777777" w:rsidR="005D69FB" w:rsidRPr="00397A1B" w:rsidRDefault="005D69FB" w:rsidP="00F7216C">
      <w:pPr>
        <w:rPr>
          <w:rFonts w:cs="Calibri"/>
          <w:sz w:val="22"/>
        </w:rPr>
      </w:pPr>
    </w:p>
    <w:p w14:paraId="3D2795B4" w14:textId="77777777" w:rsidR="00F449BD" w:rsidRPr="00397A1B" w:rsidRDefault="00F449BD" w:rsidP="00F7216C">
      <w:pPr>
        <w:shd w:val="clear" w:color="auto" w:fill="FFFFFF" w:themeFill="background1"/>
        <w:rPr>
          <w:rFonts w:cs="Calibri"/>
          <w:sz w:val="22"/>
        </w:rPr>
      </w:pPr>
      <w:r w:rsidRPr="00397A1B">
        <w:rPr>
          <w:rFonts w:cs="Calibri"/>
          <w:b/>
          <w:bCs/>
          <w:sz w:val="22"/>
        </w:rPr>
        <w:t xml:space="preserve">Values: </w:t>
      </w:r>
      <w:r w:rsidRPr="00397A1B">
        <w:rPr>
          <w:rFonts w:cs="Calibri"/>
          <w:sz w:val="22"/>
        </w:rPr>
        <w:t>The University recognises and celebrates good employment practice undertaken to address all inequality in higher education whilst promoting the importance and wellbeing for all our colleagues.</w:t>
      </w:r>
    </w:p>
    <w:p w14:paraId="4B3A1F47" w14:textId="32A6F4FB" w:rsidR="00F449BD" w:rsidRDefault="00F449BD" w:rsidP="00F7216C">
      <w:pPr>
        <w:rPr>
          <w:rFonts w:cs="Calibri"/>
          <w:sz w:val="22"/>
        </w:rPr>
      </w:pPr>
      <w:r w:rsidRPr="00397A1B">
        <w:rPr>
          <w:rFonts w:cs="Calibri"/>
          <w:sz w:val="22"/>
        </w:rPr>
        <w:t xml:space="preserve">We expect all staff to embrace our core values and work positively to support equality, diversity, and inclusion, ensuring that every team member contributes to a supportive, and respectful working environment. </w:t>
      </w:r>
    </w:p>
    <w:p w14:paraId="0B140944" w14:textId="77777777" w:rsidR="00F449BD" w:rsidRDefault="00F449BD" w:rsidP="00F7216C">
      <w:pPr>
        <w:rPr>
          <w:rFonts w:cs="Calibri"/>
          <w:sz w:val="22"/>
        </w:rPr>
      </w:pPr>
    </w:p>
    <w:p w14:paraId="64A024BE" w14:textId="0FCEC97A" w:rsidR="00F449BD" w:rsidRPr="00397A1B" w:rsidRDefault="00F449BD" w:rsidP="00F7216C">
      <w:pPr>
        <w:rPr>
          <w:rFonts w:cs="Calibri"/>
          <w:sz w:val="22"/>
        </w:rPr>
      </w:pPr>
      <w:r w:rsidRPr="00397A1B">
        <w:rPr>
          <w:rFonts w:cs="Calibri"/>
          <w:sz w:val="22"/>
        </w:rPr>
        <w:t xml:space="preserve">Find out what it's like to </w:t>
      </w:r>
      <w:hyperlink r:id="rId10">
        <w:r w:rsidRPr="0019561E">
          <w:rPr>
            <w:rFonts w:cs="Calibri"/>
            <w:color w:val="153D63" w:themeColor="text2" w:themeTint="E6"/>
            <w:sz w:val="22"/>
            <w:u w:val="single"/>
          </w:rPr>
          <w:t>work at Lancaster University</w:t>
        </w:r>
      </w:hyperlink>
      <w:r w:rsidRPr="0019561E">
        <w:rPr>
          <w:rFonts w:cs="Calibri"/>
          <w:color w:val="153D63" w:themeColor="text2" w:themeTint="E6"/>
          <w:sz w:val="22"/>
          <w:u w:val="single"/>
        </w:rPr>
        <w:t>,</w:t>
      </w:r>
      <w:r w:rsidRPr="00397A1B">
        <w:rPr>
          <w:rFonts w:cs="Calibri"/>
          <w:sz w:val="22"/>
        </w:rPr>
        <w:t xml:space="preserve"> including information on our wide range of employee benefits, support networks and our policies and facilities for a family-friendly workplace.</w:t>
      </w:r>
    </w:p>
    <w:p w14:paraId="051BE9B2" w14:textId="7DBA06B4" w:rsidR="003272E3" w:rsidRPr="00397A1B" w:rsidRDefault="003272E3" w:rsidP="00F7216C">
      <w:pPr>
        <w:rPr>
          <w:rFonts w:cs="Calibri"/>
          <w:sz w:val="22"/>
        </w:rPr>
      </w:pPr>
    </w:p>
    <w:sectPr w:rsidR="003272E3" w:rsidRPr="00397A1B" w:rsidSect="00F449B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84055" w14:textId="77777777" w:rsidR="002F36E0" w:rsidRDefault="002F36E0" w:rsidP="00136B43">
      <w:r>
        <w:separator/>
      </w:r>
    </w:p>
  </w:endnote>
  <w:endnote w:type="continuationSeparator" w:id="0">
    <w:p w14:paraId="02A683D4" w14:textId="77777777" w:rsidR="002F36E0" w:rsidRDefault="002F36E0" w:rsidP="00136B43">
      <w:r>
        <w:continuationSeparator/>
      </w:r>
    </w:p>
  </w:endnote>
  <w:endnote w:type="continuationNotice" w:id="1">
    <w:p w14:paraId="55E9D6AB" w14:textId="77777777" w:rsidR="002F36E0" w:rsidRDefault="002F36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DC8B7" w14:textId="77777777" w:rsidR="002F36E0" w:rsidRDefault="002F36E0" w:rsidP="00136B43">
      <w:r>
        <w:separator/>
      </w:r>
    </w:p>
  </w:footnote>
  <w:footnote w:type="continuationSeparator" w:id="0">
    <w:p w14:paraId="35096F43" w14:textId="77777777" w:rsidR="002F36E0" w:rsidRDefault="002F36E0" w:rsidP="00136B43">
      <w:r>
        <w:continuationSeparator/>
      </w:r>
    </w:p>
  </w:footnote>
  <w:footnote w:type="continuationNotice" w:id="1">
    <w:p w14:paraId="458646A6" w14:textId="77777777" w:rsidR="002F36E0" w:rsidRDefault="002F36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95B3E" w14:textId="1E8A44FD" w:rsidR="00136B43" w:rsidRDefault="00136B43" w:rsidP="00477019">
    <w:pPr>
      <w:pStyle w:val="Header"/>
      <w:jc w:val="right"/>
    </w:pPr>
    <w:r>
      <w:rPr>
        <w:noProof/>
      </w:rPr>
      <w:drawing>
        <wp:inline distT="0" distB="0" distL="0" distR="0" wp14:anchorId="398571C1" wp14:editId="76D39009">
          <wp:extent cx="1947545" cy="611505"/>
          <wp:effectExtent l="0" t="0" r="0" b="0"/>
          <wp:docPr id="159726737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26737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47545" cy="611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33B7"/>
    <w:multiLevelType w:val="multilevel"/>
    <w:tmpl w:val="6412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A11CF"/>
    <w:multiLevelType w:val="hybridMultilevel"/>
    <w:tmpl w:val="E4C04B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FE937EE"/>
    <w:multiLevelType w:val="hybridMultilevel"/>
    <w:tmpl w:val="AC12C188"/>
    <w:lvl w:ilvl="0" w:tplc="043816EA">
      <w:start w:val="1"/>
      <w:numFmt w:val="bullet"/>
      <w:lvlText w:val=""/>
      <w:lvlJc w:val="left"/>
      <w:pPr>
        <w:ind w:left="1440" w:hanging="360"/>
      </w:pPr>
      <w:rPr>
        <w:rFonts w:ascii="Symbol" w:hAnsi="Symbol"/>
      </w:rPr>
    </w:lvl>
    <w:lvl w:ilvl="1" w:tplc="72883A0E">
      <w:start w:val="1"/>
      <w:numFmt w:val="bullet"/>
      <w:lvlText w:val=""/>
      <w:lvlJc w:val="left"/>
      <w:pPr>
        <w:ind w:left="1440" w:hanging="360"/>
      </w:pPr>
      <w:rPr>
        <w:rFonts w:ascii="Symbol" w:hAnsi="Symbol"/>
      </w:rPr>
    </w:lvl>
    <w:lvl w:ilvl="2" w:tplc="9A40F63E">
      <w:start w:val="1"/>
      <w:numFmt w:val="bullet"/>
      <w:lvlText w:val=""/>
      <w:lvlJc w:val="left"/>
      <w:pPr>
        <w:ind w:left="1440" w:hanging="360"/>
      </w:pPr>
      <w:rPr>
        <w:rFonts w:ascii="Symbol" w:hAnsi="Symbol"/>
      </w:rPr>
    </w:lvl>
    <w:lvl w:ilvl="3" w:tplc="44E6BF2C">
      <w:start w:val="1"/>
      <w:numFmt w:val="bullet"/>
      <w:lvlText w:val=""/>
      <w:lvlJc w:val="left"/>
      <w:pPr>
        <w:ind w:left="1440" w:hanging="360"/>
      </w:pPr>
      <w:rPr>
        <w:rFonts w:ascii="Symbol" w:hAnsi="Symbol"/>
      </w:rPr>
    </w:lvl>
    <w:lvl w:ilvl="4" w:tplc="748CC2C2">
      <w:start w:val="1"/>
      <w:numFmt w:val="bullet"/>
      <w:lvlText w:val=""/>
      <w:lvlJc w:val="left"/>
      <w:pPr>
        <w:ind w:left="1440" w:hanging="360"/>
      </w:pPr>
      <w:rPr>
        <w:rFonts w:ascii="Symbol" w:hAnsi="Symbol"/>
      </w:rPr>
    </w:lvl>
    <w:lvl w:ilvl="5" w:tplc="262E0DF2">
      <w:start w:val="1"/>
      <w:numFmt w:val="bullet"/>
      <w:lvlText w:val=""/>
      <w:lvlJc w:val="left"/>
      <w:pPr>
        <w:ind w:left="1440" w:hanging="360"/>
      </w:pPr>
      <w:rPr>
        <w:rFonts w:ascii="Symbol" w:hAnsi="Symbol"/>
      </w:rPr>
    </w:lvl>
    <w:lvl w:ilvl="6" w:tplc="7AFCB24C">
      <w:start w:val="1"/>
      <w:numFmt w:val="bullet"/>
      <w:lvlText w:val=""/>
      <w:lvlJc w:val="left"/>
      <w:pPr>
        <w:ind w:left="1440" w:hanging="360"/>
      </w:pPr>
      <w:rPr>
        <w:rFonts w:ascii="Symbol" w:hAnsi="Symbol"/>
      </w:rPr>
    </w:lvl>
    <w:lvl w:ilvl="7" w:tplc="950424D4">
      <w:start w:val="1"/>
      <w:numFmt w:val="bullet"/>
      <w:lvlText w:val=""/>
      <w:lvlJc w:val="left"/>
      <w:pPr>
        <w:ind w:left="1440" w:hanging="360"/>
      </w:pPr>
      <w:rPr>
        <w:rFonts w:ascii="Symbol" w:hAnsi="Symbol"/>
      </w:rPr>
    </w:lvl>
    <w:lvl w:ilvl="8" w:tplc="2C2ABCA0">
      <w:start w:val="1"/>
      <w:numFmt w:val="bullet"/>
      <w:lvlText w:val=""/>
      <w:lvlJc w:val="left"/>
      <w:pPr>
        <w:ind w:left="1440" w:hanging="360"/>
      </w:pPr>
      <w:rPr>
        <w:rFonts w:ascii="Symbol" w:hAnsi="Symbol"/>
      </w:rPr>
    </w:lvl>
  </w:abstractNum>
  <w:abstractNum w:abstractNumId="3" w15:restartNumberingAfterBreak="0">
    <w:nsid w:val="3BBC5E53"/>
    <w:multiLevelType w:val="multilevel"/>
    <w:tmpl w:val="D1B0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B90EC5"/>
    <w:multiLevelType w:val="hybridMultilevel"/>
    <w:tmpl w:val="C1381116"/>
    <w:lvl w:ilvl="0" w:tplc="EA4A98B2">
      <w:start w:val="1"/>
      <w:numFmt w:val="bullet"/>
      <w:lvlText w:val=""/>
      <w:lvlJc w:val="left"/>
      <w:pPr>
        <w:ind w:left="1440" w:hanging="360"/>
      </w:pPr>
      <w:rPr>
        <w:rFonts w:ascii="Symbol" w:hAnsi="Symbol"/>
      </w:rPr>
    </w:lvl>
    <w:lvl w:ilvl="1" w:tplc="8B0240EA">
      <w:start w:val="1"/>
      <w:numFmt w:val="bullet"/>
      <w:lvlText w:val=""/>
      <w:lvlJc w:val="left"/>
      <w:pPr>
        <w:ind w:left="1440" w:hanging="360"/>
      </w:pPr>
      <w:rPr>
        <w:rFonts w:ascii="Symbol" w:hAnsi="Symbol"/>
      </w:rPr>
    </w:lvl>
    <w:lvl w:ilvl="2" w:tplc="C5EEDDEA">
      <w:start w:val="1"/>
      <w:numFmt w:val="bullet"/>
      <w:lvlText w:val=""/>
      <w:lvlJc w:val="left"/>
      <w:pPr>
        <w:ind w:left="1440" w:hanging="360"/>
      </w:pPr>
      <w:rPr>
        <w:rFonts w:ascii="Symbol" w:hAnsi="Symbol"/>
      </w:rPr>
    </w:lvl>
    <w:lvl w:ilvl="3" w:tplc="EBF0E024">
      <w:start w:val="1"/>
      <w:numFmt w:val="bullet"/>
      <w:lvlText w:val=""/>
      <w:lvlJc w:val="left"/>
      <w:pPr>
        <w:ind w:left="1440" w:hanging="360"/>
      </w:pPr>
      <w:rPr>
        <w:rFonts w:ascii="Symbol" w:hAnsi="Symbol"/>
      </w:rPr>
    </w:lvl>
    <w:lvl w:ilvl="4" w:tplc="3E861CC4">
      <w:start w:val="1"/>
      <w:numFmt w:val="bullet"/>
      <w:lvlText w:val=""/>
      <w:lvlJc w:val="left"/>
      <w:pPr>
        <w:ind w:left="1440" w:hanging="360"/>
      </w:pPr>
      <w:rPr>
        <w:rFonts w:ascii="Symbol" w:hAnsi="Symbol"/>
      </w:rPr>
    </w:lvl>
    <w:lvl w:ilvl="5" w:tplc="DA2C4E90">
      <w:start w:val="1"/>
      <w:numFmt w:val="bullet"/>
      <w:lvlText w:val=""/>
      <w:lvlJc w:val="left"/>
      <w:pPr>
        <w:ind w:left="1440" w:hanging="360"/>
      </w:pPr>
      <w:rPr>
        <w:rFonts w:ascii="Symbol" w:hAnsi="Symbol"/>
      </w:rPr>
    </w:lvl>
    <w:lvl w:ilvl="6" w:tplc="50B224F0">
      <w:start w:val="1"/>
      <w:numFmt w:val="bullet"/>
      <w:lvlText w:val=""/>
      <w:lvlJc w:val="left"/>
      <w:pPr>
        <w:ind w:left="1440" w:hanging="360"/>
      </w:pPr>
      <w:rPr>
        <w:rFonts w:ascii="Symbol" w:hAnsi="Symbol"/>
      </w:rPr>
    </w:lvl>
    <w:lvl w:ilvl="7" w:tplc="9460BEEC">
      <w:start w:val="1"/>
      <w:numFmt w:val="bullet"/>
      <w:lvlText w:val=""/>
      <w:lvlJc w:val="left"/>
      <w:pPr>
        <w:ind w:left="1440" w:hanging="360"/>
      </w:pPr>
      <w:rPr>
        <w:rFonts w:ascii="Symbol" w:hAnsi="Symbol"/>
      </w:rPr>
    </w:lvl>
    <w:lvl w:ilvl="8" w:tplc="09045C2A">
      <w:start w:val="1"/>
      <w:numFmt w:val="bullet"/>
      <w:lvlText w:val=""/>
      <w:lvlJc w:val="left"/>
      <w:pPr>
        <w:ind w:left="1440" w:hanging="360"/>
      </w:pPr>
      <w:rPr>
        <w:rFonts w:ascii="Symbol" w:hAnsi="Symbol"/>
      </w:rPr>
    </w:lvl>
  </w:abstractNum>
  <w:abstractNum w:abstractNumId="5" w15:restartNumberingAfterBreak="0">
    <w:nsid w:val="4F4F4253"/>
    <w:multiLevelType w:val="hybridMultilevel"/>
    <w:tmpl w:val="70E2EE2A"/>
    <w:lvl w:ilvl="0" w:tplc="509A963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44BE44">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6A31D2">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02D77C">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AEAB8E">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4A0CFE">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B8267A">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0C775C">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709E00">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5090468"/>
    <w:multiLevelType w:val="hybridMultilevel"/>
    <w:tmpl w:val="6B74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6F1EF0"/>
    <w:multiLevelType w:val="hybridMultilevel"/>
    <w:tmpl w:val="F558B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D50278"/>
    <w:multiLevelType w:val="hybridMultilevel"/>
    <w:tmpl w:val="B86240F0"/>
    <w:lvl w:ilvl="0" w:tplc="9CBC5A6C">
      <w:start w:val="4"/>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AE53FE">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70AE46">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287706">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64113C">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AC5EB6">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443E6E">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B2D3CE">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64B4C2">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C83480D"/>
    <w:multiLevelType w:val="hybridMultilevel"/>
    <w:tmpl w:val="AB7A0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955687"/>
    <w:multiLevelType w:val="hybridMultilevel"/>
    <w:tmpl w:val="68DAC908"/>
    <w:lvl w:ilvl="0" w:tplc="D478A428">
      <w:start w:val="1"/>
      <w:numFmt w:val="bullet"/>
      <w:lvlText w:val=""/>
      <w:lvlJc w:val="left"/>
      <w:pPr>
        <w:ind w:left="1440" w:hanging="360"/>
      </w:pPr>
      <w:rPr>
        <w:rFonts w:ascii="Symbol" w:hAnsi="Symbol"/>
      </w:rPr>
    </w:lvl>
    <w:lvl w:ilvl="1" w:tplc="11765ED0">
      <w:start w:val="1"/>
      <w:numFmt w:val="bullet"/>
      <w:lvlText w:val=""/>
      <w:lvlJc w:val="left"/>
      <w:pPr>
        <w:ind w:left="1440" w:hanging="360"/>
      </w:pPr>
      <w:rPr>
        <w:rFonts w:ascii="Symbol" w:hAnsi="Symbol"/>
      </w:rPr>
    </w:lvl>
    <w:lvl w:ilvl="2" w:tplc="E0549470">
      <w:start w:val="1"/>
      <w:numFmt w:val="bullet"/>
      <w:lvlText w:val=""/>
      <w:lvlJc w:val="left"/>
      <w:pPr>
        <w:ind w:left="1440" w:hanging="360"/>
      </w:pPr>
      <w:rPr>
        <w:rFonts w:ascii="Symbol" w:hAnsi="Symbol"/>
      </w:rPr>
    </w:lvl>
    <w:lvl w:ilvl="3" w:tplc="F8FC5FA8">
      <w:start w:val="1"/>
      <w:numFmt w:val="bullet"/>
      <w:lvlText w:val=""/>
      <w:lvlJc w:val="left"/>
      <w:pPr>
        <w:ind w:left="1440" w:hanging="360"/>
      </w:pPr>
      <w:rPr>
        <w:rFonts w:ascii="Symbol" w:hAnsi="Symbol"/>
      </w:rPr>
    </w:lvl>
    <w:lvl w:ilvl="4" w:tplc="3CB43352">
      <w:start w:val="1"/>
      <w:numFmt w:val="bullet"/>
      <w:lvlText w:val=""/>
      <w:lvlJc w:val="left"/>
      <w:pPr>
        <w:ind w:left="1440" w:hanging="360"/>
      </w:pPr>
      <w:rPr>
        <w:rFonts w:ascii="Symbol" w:hAnsi="Symbol"/>
      </w:rPr>
    </w:lvl>
    <w:lvl w:ilvl="5" w:tplc="3524EE32">
      <w:start w:val="1"/>
      <w:numFmt w:val="bullet"/>
      <w:lvlText w:val=""/>
      <w:lvlJc w:val="left"/>
      <w:pPr>
        <w:ind w:left="1440" w:hanging="360"/>
      </w:pPr>
      <w:rPr>
        <w:rFonts w:ascii="Symbol" w:hAnsi="Symbol"/>
      </w:rPr>
    </w:lvl>
    <w:lvl w:ilvl="6" w:tplc="7BFCF5B0">
      <w:start w:val="1"/>
      <w:numFmt w:val="bullet"/>
      <w:lvlText w:val=""/>
      <w:lvlJc w:val="left"/>
      <w:pPr>
        <w:ind w:left="1440" w:hanging="360"/>
      </w:pPr>
      <w:rPr>
        <w:rFonts w:ascii="Symbol" w:hAnsi="Symbol"/>
      </w:rPr>
    </w:lvl>
    <w:lvl w:ilvl="7" w:tplc="07BE3D04">
      <w:start w:val="1"/>
      <w:numFmt w:val="bullet"/>
      <w:lvlText w:val=""/>
      <w:lvlJc w:val="left"/>
      <w:pPr>
        <w:ind w:left="1440" w:hanging="360"/>
      </w:pPr>
      <w:rPr>
        <w:rFonts w:ascii="Symbol" w:hAnsi="Symbol"/>
      </w:rPr>
    </w:lvl>
    <w:lvl w:ilvl="8" w:tplc="42949D7C">
      <w:start w:val="1"/>
      <w:numFmt w:val="bullet"/>
      <w:lvlText w:val=""/>
      <w:lvlJc w:val="left"/>
      <w:pPr>
        <w:ind w:left="1440" w:hanging="360"/>
      </w:pPr>
      <w:rPr>
        <w:rFonts w:ascii="Symbol" w:hAnsi="Symbol"/>
      </w:rPr>
    </w:lvl>
  </w:abstractNum>
  <w:abstractNum w:abstractNumId="11" w15:restartNumberingAfterBreak="0">
    <w:nsid w:val="717C7DB1"/>
    <w:multiLevelType w:val="hybridMultilevel"/>
    <w:tmpl w:val="F558BA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59632875">
    <w:abstractNumId w:val="4"/>
  </w:num>
  <w:num w:numId="2" w16cid:durableId="988902897">
    <w:abstractNumId w:val="8"/>
  </w:num>
  <w:num w:numId="3" w16cid:durableId="1582178329">
    <w:abstractNumId w:val="5"/>
  </w:num>
  <w:num w:numId="4" w16cid:durableId="2144030862">
    <w:abstractNumId w:val="1"/>
  </w:num>
  <w:num w:numId="5" w16cid:durableId="1418403089">
    <w:abstractNumId w:val="6"/>
  </w:num>
  <w:num w:numId="6" w16cid:durableId="1726828622">
    <w:abstractNumId w:val="2"/>
  </w:num>
  <w:num w:numId="7" w16cid:durableId="598174619">
    <w:abstractNumId w:val="10"/>
  </w:num>
  <w:num w:numId="8" w16cid:durableId="1104764599">
    <w:abstractNumId w:val="7"/>
  </w:num>
  <w:num w:numId="9" w16cid:durableId="224493485">
    <w:abstractNumId w:val="9"/>
  </w:num>
  <w:num w:numId="10" w16cid:durableId="1435057957">
    <w:abstractNumId w:val="11"/>
  </w:num>
  <w:num w:numId="11" w16cid:durableId="1880389475">
    <w:abstractNumId w:val="0"/>
  </w:num>
  <w:num w:numId="12" w16cid:durableId="710114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9A"/>
    <w:rsid w:val="00013E4B"/>
    <w:rsid w:val="00017647"/>
    <w:rsid w:val="00043337"/>
    <w:rsid w:val="00072BE5"/>
    <w:rsid w:val="00073490"/>
    <w:rsid w:val="000C0485"/>
    <w:rsid w:val="000C3B1B"/>
    <w:rsid w:val="000C4591"/>
    <w:rsid w:val="000C582E"/>
    <w:rsid w:val="000E329B"/>
    <w:rsid w:val="000F1FF9"/>
    <w:rsid w:val="001011F4"/>
    <w:rsid w:val="0012755C"/>
    <w:rsid w:val="001368BC"/>
    <w:rsid w:val="00136B43"/>
    <w:rsid w:val="00147F87"/>
    <w:rsid w:val="00180A51"/>
    <w:rsid w:val="00186648"/>
    <w:rsid w:val="0019561E"/>
    <w:rsid w:val="0019639E"/>
    <w:rsid w:val="001C0D5F"/>
    <w:rsid w:val="001C2962"/>
    <w:rsid w:val="001D485B"/>
    <w:rsid w:val="001D7B04"/>
    <w:rsid w:val="00205BF5"/>
    <w:rsid w:val="002342F6"/>
    <w:rsid w:val="0024486E"/>
    <w:rsid w:val="00257584"/>
    <w:rsid w:val="00274512"/>
    <w:rsid w:val="00291C23"/>
    <w:rsid w:val="002A1D3A"/>
    <w:rsid w:val="002A4EA5"/>
    <w:rsid w:val="002B79F5"/>
    <w:rsid w:val="002D068C"/>
    <w:rsid w:val="002F36E0"/>
    <w:rsid w:val="0030339C"/>
    <w:rsid w:val="0032031F"/>
    <w:rsid w:val="00322D5A"/>
    <w:rsid w:val="00326D9A"/>
    <w:rsid w:val="003272E3"/>
    <w:rsid w:val="00335057"/>
    <w:rsid w:val="00354A91"/>
    <w:rsid w:val="00362DBA"/>
    <w:rsid w:val="00367160"/>
    <w:rsid w:val="00391C96"/>
    <w:rsid w:val="00394FD4"/>
    <w:rsid w:val="00395153"/>
    <w:rsid w:val="00397A1B"/>
    <w:rsid w:val="003B2992"/>
    <w:rsid w:val="003B52C3"/>
    <w:rsid w:val="003B771C"/>
    <w:rsid w:val="003C4715"/>
    <w:rsid w:val="003D63BD"/>
    <w:rsid w:val="003F195F"/>
    <w:rsid w:val="004071DD"/>
    <w:rsid w:val="0041048E"/>
    <w:rsid w:val="00417236"/>
    <w:rsid w:val="00432515"/>
    <w:rsid w:val="004326FC"/>
    <w:rsid w:val="004672D9"/>
    <w:rsid w:val="004701F1"/>
    <w:rsid w:val="00477019"/>
    <w:rsid w:val="00480016"/>
    <w:rsid w:val="004831C5"/>
    <w:rsid w:val="004A3BEE"/>
    <w:rsid w:val="004B6158"/>
    <w:rsid w:val="004D0979"/>
    <w:rsid w:val="004F0824"/>
    <w:rsid w:val="005002B7"/>
    <w:rsid w:val="00500B37"/>
    <w:rsid w:val="0050168A"/>
    <w:rsid w:val="00523941"/>
    <w:rsid w:val="00555991"/>
    <w:rsid w:val="00562424"/>
    <w:rsid w:val="00562EB9"/>
    <w:rsid w:val="0057608F"/>
    <w:rsid w:val="00595DAB"/>
    <w:rsid w:val="005B04D8"/>
    <w:rsid w:val="005B6A5B"/>
    <w:rsid w:val="005C0350"/>
    <w:rsid w:val="005C7728"/>
    <w:rsid w:val="005D69FB"/>
    <w:rsid w:val="005E0470"/>
    <w:rsid w:val="005F4472"/>
    <w:rsid w:val="00616065"/>
    <w:rsid w:val="006451FD"/>
    <w:rsid w:val="00653541"/>
    <w:rsid w:val="006632E0"/>
    <w:rsid w:val="00677019"/>
    <w:rsid w:val="006770AD"/>
    <w:rsid w:val="006A21F1"/>
    <w:rsid w:val="006A41B3"/>
    <w:rsid w:val="006B2B2A"/>
    <w:rsid w:val="006C4865"/>
    <w:rsid w:val="006E7A3E"/>
    <w:rsid w:val="00715B8D"/>
    <w:rsid w:val="00724FD2"/>
    <w:rsid w:val="00741915"/>
    <w:rsid w:val="007523AA"/>
    <w:rsid w:val="00752CF9"/>
    <w:rsid w:val="0075336A"/>
    <w:rsid w:val="007C0579"/>
    <w:rsid w:val="007C43BE"/>
    <w:rsid w:val="007D24EF"/>
    <w:rsid w:val="007E0426"/>
    <w:rsid w:val="00804388"/>
    <w:rsid w:val="00810B3A"/>
    <w:rsid w:val="00827D03"/>
    <w:rsid w:val="0084133B"/>
    <w:rsid w:val="00842847"/>
    <w:rsid w:val="008445B0"/>
    <w:rsid w:val="00845F88"/>
    <w:rsid w:val="008473A0"/>
    <w:rsid w:val="00847EF0"/>
    <w:rsid w:val="008567FA"/>
    <w:rsid w:val="008568EB"/>
    <w:rsid w:val="00863E65"/>
    <w:rsid w:val="00870B1D"/>
    <w:rsid w:val="008775F1"/>
    <w:rsid w:val="00877B79"/>
    <w:rsid w:val="008E572B"/>
    <w:rsid w:val="008F2DB3"/>
    <w:rsid w:val="008F5EBB"/>
    <w:rsid w:val="00910EDD"/>
    <w:rsid w:val="00926E6C"/>
    <w:rsid w:val="00951937"/>
    <w:rsid w:val="00971323"/>
    <w:rsid w:val="00975298"/>
    <w:rsid w:val="0097792D"/>
    <w:rsid w:val="009B3C2E"/>
    <w:rsid w:val="009B43DE"/>
    <w:rsid w:val="009C7AD6"/>
    <w:rsid w:val="009D4A32"/>
    <w:rsid w:val="009D53B5"/>
    <w:rsid w:val="009D7CB8"/>
    <w:rsid w:val="009E5272"/>
    <w:rsid w:val="009F5A65"/>
    <w:rsid w:val="009F6849"/>
    <w:rsid w:val="00A01362"/>
    <w:rsid w:val="00A21192"/>
    <w:rsid w:val="00A21CF6"/>
    <w:rsid w:val="00A22266"/>
    <w:rsid w:val="00A36F5B"/>
    <w:rsid w:val="00A84874"/>
    <w:rsid w:val="00A95A61"/>
    <w:rsid w:val="00AA250B"/>
    <w:rsid w:val="00AA7616"/>
    <w:rsid w:val="00AB2AEE"/>
    <w:rsid w:val="00AB40F3"/>
    <w:rsid w:val="00AC532E"/>
    <w:rsid w:val="00B13150"/>
    <w:rsid w:val="00B3251F"/>
    <w:rsid w:val="00B32D71"/>
    <w:rsid w:val="00B41BD1"/>
    <w:rsid w:val="00B50E33"/>
    <w:rsid w:val="00B62EB5"/>
    <w:rsid w:val="00B806C1"/>
    <w:rsid w:val="00B85544"/>
    <w:rsid w:val="00B91E05"/>
    <w:rsid w:val="00B958DD"/>
    <w:rsid w:val="00B9622B"/>
    <w:rsid w:val="00BB3DEF"/>
    <w:rsid w:val="00BC2B8F"/>
    <w:rsid w:val="00BC6914"/>
    <w:rsid w:val="00BD7DF5"/>
    <w:rsid w:val="00BF03F5"/>
    <w:rsid w:val="00BF779B"/>
    <w:rsid w:val="00C1447C"/>
    <w:rsid w:val="00C20232"/>
    <w:rsid w:val="00C24A35"/>
    <w:rsid w:val="00C87596"/>
    <w:rsid w:val="00C879CD"/>
    <w:rsid w:val="00C95712"/>
    <w:rsid w:val="00C9742A"/>
    <w:rsid w:val="00CA1966"/>
    <w:rsid w:val="00CB6042"/>
    <w:rsid w:val="00CE0C42"/>
    <w:rsid w:val="00CF0795"/>
    <w:rsid w:val="00CF10BF"/>
    <w:rsid w:val="00D00756"/>
    <w:rsid w:val="00D0532C"/>
    <w:rsid w:val="00D44C72"/>
    <w:rsid w:val="00D46A33"/>
    <w:rsid w:val="00D77B61"/>
    <w:rsid w:val="00D85688"/>
    <w:rsid w:val="00D9381F"/>
    <w:rsid w:val="00D97FD4"/>
    <w:rsid w:val="00DB67D8"/>
    <w:rsid w:val="00DC5272"/>
    <w:rsid w:val="00E02987"/>
    <w:rsid w:val="00E06003"/>
    <w:rsid w:val="00E1407B"/>
    <w:rsid w:val="00E56C88"/>
    <w:rsid w:val="00E638D1"/>
    <w:rsid w:val="00E66968"/>
    <w:rsid w:val="00E70E59"/>
    <w:rsid w:val="00E816B9"/>
    <w:rsid w:val="00EB1A97"/>
    <w:rsid w:val="00EB1F14"/>
    <w:rsid w:val="00EC010A"/>
    <w:rsid w:val="00EE22B6"/>
    <w:rsid w:val="00EE4BF0"/>
    <w:rsid w:val="00EF0556"/>
    <w:rsid w:val="00F1129E"/>
    <w:rsid w:val="00F3418D"/>
    <w:rsid w:val="00F449BD"/>
    <w:rsid w:val="00F650A2"/>
    <w:rsid w:val="00F7082B"/>
    <w:rsid w:val="00F7216C"/>
    <w:rsid w:val="00F950A3"/>
    <w:rsid w:val="00F968CC"/>
    <w:rsid w:val="00FC0AAF"/>
    <w:rsid w:val="00FE7BBD"/>
    <w:rsid w:val="0BB7E23A"/>
    <w:rsid w:val="0EBEF4B2"/>
    <w:rsid w:val="18040044"/>
    <w:rsid w:val="203504CE"/>
    <w:rsid w:val="256682E7"/>
    <w:rsid w:val="3114DA30"/>
    <w:rsid w:val="31A5E10C"/>
    <w:rsid w:val="40D3771B"/>
    <w:rsid w:val="45EBDEA8"/>
    <w:rsid w:val="46FEBB3D"/>
    <w:rsid w:val="4F28255A"/>
    <w:rsid w:val="529E4705"/>
    <w:rsid w:val="5484FEA6"/>
    <w:rsid w:val="63720195"/>
    <w:rsid w:val="67662857"/>
    <w:rsid w:val="6790E259"/>
    <w:rsid w:val="6B4B0F58"/>
    <w:rsid w:val="7E41B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19DFC"/>
  <w15:chartTrackingRefBased/>
  <w15:docId w15:val="{E7D65E22-37B4-481A-BDD4-5772A4EA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9BD"/>
    <w:pPr>
      <w:spacing w:after="0" w:line="240" w:lineRule="auto"/>
    </w:pPr>
    <w:rPr>
      <w:rFonts w:ascii="Calibri" w:eastAsiaTheme="minorEastAsia" w:hAnsi="Calibri"/>
      <w:sz w:val="24"/>
      <w:lang w:eastAsia="en-GB"/>
    </w:rPr>
  </w:style>
  <w:style w:type="paragraph" w:styleId="Heading1">
    <w:name w:val="heading 1"/>
    <w:basedOn w:val="Normal"/>
    <w:next w:val="Normal"/>
    <w:link w:val="Heading1Char"/>
    <w:uiPriority w:val="9"/>
    <w:qFormat/>
    <w:rsid w:val="00326D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6D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6D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6D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26D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26D9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26D9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26D9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26D9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ToolkitStyleGuide">
    <w:name w:val="Rec Toolkit Style Guide"/>
    <w:basedOn w:val="Title"/>
    <w:link w:val="RecToolkitStyleGuideChar"/>
    <w:qFormat/>
    <w:rsid w:val="003C4715"/>
    <w:pPr>
      <w:spacing w:after="0"/>
    </w:pPr>
    <w:rPr>
      <w:rFonts w:ascii="Calibri" w:hAnsi="Calibri"/>
      <w:b/>
      <w:color w:val="C00000"/>
      <w:sz w:val="28"/>
    </w:rPr>
  </w:style>
  <w:style w:type="character" w:customStyle="1" w:styleId="RecToolkitStyleGuideChar">
    <w:name w:val="Rec Toolkit Style Guide Char"/>
    <w:basedOn w:val="TitleChar"/>
    <w:link w:val="RecToolkitStyleGuide"/>
    <w:rsid w:val="003C4715"/>
    <w:rPr>
      <w:rFonts w:ascii="Calibri" w:eastAsiaTheme="majorEastAsia" w:hAnsi="Calibri" w:cstheme="majorBidi"/>
      <w:b/>
      <w:color w:val="C00000"/>
      <w:spacing w:val="-10"/>
      <w:kern w:val="28"/>
      <w:sz w:val="28"/>
      <w:szCs w:val="56"/>
    </w:rPr>
  </w:style>
  <w:style w:type="paragraph" w:styleId="Title">
    <w:name w:val="Title"/>
    <w:basedOn w:val="Normal"/>
    <w:next w:val="Normal"/>
    <w:link w:val="TitleChar"/>
    <w:uiPriority w:val="10"/>
    <w:qFormat/>
    <w:rsid w:val="003C47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71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26D9A"/>
    <w:rPr>
      <w:rFonts w:asciiTheme="majorHAnsi" w:eastAsiaTheme="majorEastAsia" w:hAnsiTheme="majorHAnsi" w:cstheme="majorBidi"/>
      <w:color w:val="0F4761" w:themeColor="accent1" w:themeShade="BF"/>
      <w:sz w:val="40"/>
      <w:szCs w:val="40"/>
      <w:lang w:eastAsia="en-GB"/>
    </w:rPr>
  </w:style>
  <w:style w:type="character" w:customStyle="1" w:styleId="Heading2Char">
    <w:name w:val="Heading 2 Char"/>
    <w:basedOn w:val="DefaultParagraphFont"/>
    <w:link w:val="Heading2"/>
    <w:uiPriority w:val="9"/>
    <w:semiHidden/>
    <w:rsid w:val="00326D9A"/>
    <w:rPr>
      <w:rFonts w:asciiTheme="majorHAnsi" w:eastAsiaTheme="majorEastAsia" w:hAnsiTheme="majorHAnsi" w:cstheme="majorBidi"/>
      <w:color w:val="0F4761" w:themeColor="accent1" w:themeShade="BF"/>
      <w:sz w:val="32"/>
      <w:szCs w:val="32"/>
      <w:lang w:eastAsia="en-GB"/>
    </w:rPr>
  </w:style>
  <w:style w:type="character" w:customStyle="1" w:styleId="Heading3Char">
    <w:name w:val="Heading 3 Char"/>
    <w:basedOn w:val="DefaultParagraphFont"/>
    <w:link w:val="Heading3"/>
    <w:uiPriority w:val="9"/>
    <w:semiHidden/>
    <w:rsid w:val="00326D9A"/>
    <w:rPr>
      <w:rFonts w:eastAsiaTheme="majorEastAsia" w:cstheme="majorBidi"/>
      <w:color w:val="0F4761" w:themeColor="accent1" w:themeShade="BF"/>
      <w:sz w:val="28"/>
      <w:szCs w:val="28"/>
      <w:lang w:eastAsia="en-GB"/>
    </w:rPr>
  </w:style>
  <w:style w:type="character" w:customStyle="1" w:styleId="Heading4Char">
    <w:name w:val="Heading 4 Char"/>
    <w:basedOn w:val="DefaultParagraphFont"/>
    <w:link w:val="Heading4"/>
    <w:uiPriority w:val="9"/>
    <w:semiHidden/>
    <w:rsid w:val="00326D9A"/>
    <w:rPr>
      <w:rFonts w:eastAsiaTheme="majorEastAsia" w:cstheme="majorBidi"/>
      <w:i/>
      <w:iCs/>
      <w:color w:val="0F4761" w:themeColor="accent1" w:themeShade="BF"/>
      <w:sz w:val="24"/>
      <w:lang w:eastAsia="en-GB"/>
    </w:rPr>
  </w:style>
  <w:style w:type="character" w:customStyle="1" w:styleId="Heading5Char">
    <w:name w:val="Heading 5 Char"/>
    <w:basedOn w:val="DefaultParagraphFont"/>
    <w:link w:val="Heading5"/>
    <w:uiPriority w:val="9"/>
    <w:semiHidden/>
    <w:rsid w:val="00326D9A"/>
    <w:rPr>
      <w:rFonts w:eastAsiaTheme="majorEastAsia" w:cstheme="majorBidi"/>
      <w:color w:val="0F4761" w:themeColor="accent1" w:themeShade="BF"/>
      <w:sz w:val="24"/>
      <w:lang w:eastAsia="en-GB"/>
    </w:rPr>
  </w:style>
  <w:style w:type="character" w:customStyle="1" w:styleId="Heading6Char">
    <w:name w:val="Heading 6 Char"/>
    <w:basedOn w:val="DefaultParagraphFont"/>
    <w:link w:val="Heading6"/>
    <w:uiPriority w:val="9"/>
    <w:semiHidden/>
    <w:rsid w:val="00326D9A"/>
    <w:rPr>
      <w:rFonts w:eastAsiaTheme="majorEastAsia" w:cstheme="majorBidi"/>
      <w:i/>
      <w:iCs/>
      <w:color w:val="595959" w:themeColor="text1" w:themeTint="A6"/>
      <w:sz w:val="24"/>
      <w:lang w:eastAsia="en-GB"/>
    </w:rPr>
  </w:style>
  <w:style w:type="character" w:customStyle="1" w:styleId="Heading7Char">
    <w:name w:val="Heading 7 Char"/>
    <w:basedOn w:val="DefaultParagraphFont"/>
    <w:link w:val="Heading7"/>
    <w:uiPriority w:val="9"/>
    <w:semiHidden/>
    <w:rsid w:val="00326D9A"/>
    <w:rPr>
      <w:rFonts w:eastAsiaTheme="majorEastAsia" w:cstheme="majorBidi"/>
      <w:color w:val="595959" w:themeColor="text1" w:themeTint="A6"/>
      <w:sz w:val="24"/>
      <w:lang w:eastAsia="en-GB"/>
    </w:rPr>
  </w:style>
  <w:style w:type="character" w:customStyle="1" w:styleId="Heading8Char">
    <w:name w:val="Heading 8 Char"/>
    <w:basedOn w:val="DefaultParagraphFont"/>
    <w:link w:val="Heading8"/>
    <w:uiPriority w:val="9"/>
    <w:semiHidden/>
    <w:rsid w:val="00326D9A"/>
    <w:rPr>
      <w:rFonts w:eastAsiaTheme="majorEastAsia" w:cstheme="majorBidi"/>
      <w:i/>
      <w:iCs/>
      <w:color w:val="272727" w:themeColor="text1" w:themeTint="D8"/>
      <w:sz w:val="24"/>
      <w:lang w:eastAsia="en-GB"/>
    </w:rPr>
  </w:style>
  <w:style w:type="character" w:customStyle="1" w:styleId="Heading9Char">
    <w:name w:val="Heading 9 Char"/>
    <w:basedOn w:val="DefaultParagraphFont"/>
    <w:link w:val="Heading9"/>
    <w:uiPriority w:val="9"/>
    <w:semiHidden/>
    <w:rsid w:val="00326D9A"/>
    <w:rPr>
      <w:rFonts w:eastAsiaTheme="majorEastAsia" w:cstheme="majorBidi"/>
      <w:color w:val="272727" w:themeColor="text1" w:themeTint="D8"/>
      <w:sz w:val="24"/>
      <w:lang w:eastAsia="en-GB"/>
    </w:rPr>
  </w:style>
  <w:style w:type="paragraph" w:styleId="Subtitle">
    <w:name w:val="Subtitle"/>
    <w:basedOn w:val="Normal"/>
    <w:next w:val="Normal"/>
    <w:link w:val="SubtitleChar"/>
    <w:uiPriority w:val="11"/>
    <w:qFormat/>
    <w:rsid w:val="00326D9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D9A"/>
    <w:rPr>
      <w:rFonts w:eastAsiaTheme="majorEastAsia" w:cstheme="majorBidi"/>
      <w:color w:val="595959" w:themeColor="text1" w:themeTint="A6"/>
      <w:spacing w:val="15"/>
      <w:sz w:val="28"/>
      <w:szCs w:val="28"/>
      <w:lang w:eastAsia="en-GB"/>
    </w:rPr>
  </w:style>
  <w:style w:type="paragraph" w:styleId="Quote">
    <w:name w:val="Quote"/>
    <w:basedOn w:val="Normal"/>
    <w:next w:val="Normal"/>
    <w:link w:val="QuoteChar"/>
    <w:uiPriority w:val="29"/>
    <w:qFormat/>
    <w:rsid w:val="00326D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6D9A"/>
    <w:rPr>
      <w:rFonts w:ascii="Calibri" w:eastAsiaTheme="minorEastAsia" w:hAnsi="Calibri"/>
      <w:i/>
      <w:iCs/>
      <w:color w:val="404040" w:themeColor="text1" w:themeTint="BF"/>
      <w:sz w:val="24"/>
      <w:lang w:eastAsia="en-GB"/>
    </w:rPr>
  </w:style>
  <w:style w:type="paragraph" w:styleId="ListParagraph">
    <w:name w:val="List Paragraph"/>
    <w:basedOn w:val="Normal"/>
    <w:uiPriority w:val="34"/>
    <w:qFormat/>
    <w:rsid w:val="00326D9A"/>
    <w:pPr>
      <w:ind w:left="720"/>
      <w:contextualSpacing/>
    </w:pPr>
  </w:style>
  <w:style w:type="character" w:styleId="IntenseEmphasis">
    <w:name w:val="Intense Emphasis"/>
    <w:basedOn w:val="DefaultParagraphFont"/>
    <w:uiPriority w:val="21"/>
    <w:qFormat/>
    <w:rsid w:val="00326D9A"/>
    <w:rPr>
      <w:i/>
      <w:iCs/>
      <w:color w:val="0F4761" w:themeColor="accent1" w:themeShade="BF"/>
    </w:rPr>
  </w:style>
  <w:style w:type="paragraph" w:styleId="IntenseQuote">
    <w:name w:val="Intense Quote"/>
    <w:basedOn w:val="Normal"/>
    <w:next w:val="Normal"/>
    <w:link w:val="IntenseQuoteChar"/>
    <w:uiPriority w:val="30"/>
    <w:qFormat/>
    <w:rsid w:val="00326D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6D9A"/>
    <w:rPr>
      <w:rFonts w:ascii="Calibri" w:eastAsiaTheme="minorEastAsia" w:hAnsi="Calibri"/>
      <w:i/>
      <w:iCs/>
      <w:color w:val="0F4761" w:themeColor="accent1" w:themeShade="BF"/>
      <w:sz w:val="24"/>
      <w:lang w:eastAsia="en-GB"/>
    </w:rPr>
  </w:style>
  <w:style w:type="character" w:styleId="IntenseReference">
    <w:name w:val="Intense Reference"/>
    <w:basedOn w:val="DefaultParagraphFont"/>
    <w:uiPriority w:val="32"/>
    <w:qFormat/>
    <w:rsid w:val="00326D9A"/>
    <w:rPr>
      <w:b/>
      <w:bCs/>
      <w:smallCaps/>
      <w:color w:val="0F4761" w:themeColor="accent1" w:themeShade="BF"/>
      <w:spacing w:val="5"/>
    </w:rPr>
  </w:style>
  <w:style w:type="character" w:styleId="CommentReference">
    <w:name w:val="annotation reference"/>
    <w:basedOn w:val="DefaultParagraphFont"/>
    <w:uiPriority w:val="99"/>
    <w:semiHidden/>
    <w:unhideWhenUsed/>
    <w:rsid w:val="002342F6"/>
    <w:rPr>
      <w:sz w:val="16"/>
      <w:szCs w:val="16"/>
    </w:rPr>
  </w:style>
  <w:style w:type="paragraph" w:styleId="CommentText">
    <w:name w:val="annotation text"/>
    <w:basedOn w:val="Normal"/>
    <w:link w:val="CommentTextChar"/>
    <w:uiPriority w:val="99"/>
    <w:unhideWhenUsed/>
    <w:rsid w:val="002342F6"/>
    <w:rPr>
      <w:sz w:val="20"/>
      <w:szCs w:val="20"/>
    </w:rPr>
  </w:style>
  <w:style w:type="character" w:customStyle="1" w:styleId="CommentTextChar">
    <w:name w:val="Comment Text Char"/>
    <w:basedOn w:val="DefaultParagraphFont"/>
    <w:link w:val="CommentText"/>
    <w:uiPriority w:val="99"/>
    <w:rsid w:val="002342F6"/>
    <w:rPr>
      <w:rFonts w:ascii="Calibri" w:eastAsiaTheme="minorEastAsia" w:hAnsi="Calibri"/>
      <w:sz w:val="20"/>
      <w:szCs w:val="20"/>
      <w:lang w:eastAsia="en-GB"/>
    </w:rPr>
  </w:style>
  <w:style w:type="paragraph" w:styleId="CommentSubject">
    <w:name w:val="annotation subject"/>
    <w:basedOn w:val="CommentText"/>
    <w:next w:val="CommentText"/>
    <w:link w:val="CommentSubjectChar"/>
    <w:uiPriority w:val="99"/>
    <w:semiHidden/>
    <w:unhideWhenUsed/>
    <w:rsid w:val="002342F6"/>
    <w:rPr>
      <w:b/>
      <w:bCs/>
    </w:rPr>
  </w:style>
  <w:style w:type="character" w:customStyle="1" w:styleId="CommentSubjectChar">
    <w:name w:val="Comment Subject Char"/>
    <w:basedOn w:val="CommentTextChar"/>
    <w:link w:val="CommentSubject"/>
    <w:uiPriority w:val="99"/>
    <w:semiHidden/>
    <w:rsid w:val="002342F6"/>
    <w:rPr>
      <w:rFonts w:ascii="Calibri" w:eastAsiaTheme="minorEastAsia" w:hAnsi="Calibri"/>
      <w:b/>
      <w:bCs/>
      <w:sz w:val="20"/>
      <w:szCs w:val="20"/>
      <w:lang w:eastAsia="en-GB"/>
    </w:rPr>
  </w:style>
  <w:style w:type="character" w:styleId="Hyperlink">
    <w:name w:val="Hyperlink"/>
    <w:basedOn w:val="DefaultParagraphFont"/>
    <w:uiPriority w:val="99"/>
    <w:unhideWhenUsed/>
    <w:rsid w:val="007C43BE"/>
    <w:rPr>
      <w:color w:val="467886" w:themeColor="hyperlink"/>
      <w:u w:val="single"/>
    </w:rPr>
  </w:style>
  <w:style w:type="character" w:styleId="UnresolvedMention">
    <w:name w:val="Unresolved Mention"/>
    <w:basedOn w:val="DefaultParagraphFont"/>
    <w:uiPriority w:val="99"/>
    <w:semiHidden/>
    <w:unhideWhenUsed/>
    <w:rsid w:val="007C43BE"/>
    <w:rPr>
      <w:color w:val="605E5C"/>
      <w:shd w:val="clear" w:color="auto" w:fill="E1DFDD"/>
    </w:rPr>
  </w:style>
  <w:style w:type="table" w:customStyle="1" w:styleId="TableGrid">
    <w:name w:val="TableGrid"/>
    <w:rsid w:val="00CF10BF"/>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136B43"/>
    <w:pPr>
      <w:tabs>
        <w:tab w:val="center" w:pos="4513"/>
        <w:tab w:val="right" w:pos="9026"/>
      </w:tabs>
    </w:pPr>
  </w:style>
  <w:style w:type="character" w:customStyle="1" w:styleId="HeaderChar">
    <w:name w:val="Header Char"/>
    <w:basedOn w:val="DefaultParagraphFont"/>
    <w:link w:val="Header"/>
    <w:uiPriority w:val="99"/>
    <w:rsid w:val="00136B43"/>
    <w:rPr>
      <w:rFonts w:ascii="Calibri" w:eastAsiaTheme="minorEastAsia" w:hAnsi="Calibri"/>
      <w:sz w:val="24"/>
      <w:lang w:eastAsia="en-GB"/>
    </w:rPr>
  </w:style>
  <w:style w:type="paragraph" w:styleId="Footer">
    <w:name w:val="footer"/>
    <w:basedOn w:val="Normal"/>
    <w:link w:val="FooterChar"/>
    <w:uiPriority w:val="99"/>
    <w:unhideWhenUsed/>
    <w:rsid w:val="00136B43"/>
    <w:pPr>
      <w:tabs>
        <w:tab w:val="center" w:pos="4513"/>
        <w:tab w:val="right" w:pos="9026"/>
      </w:tabs>
    </w:pPr>
  </w:style>
  <w:style w:type="character" w:customStyle="1" w:styleId="FooterChar">
    <w:name w:val="Footer Char"/>
    <w:basedOn w:val="DefaultParagraphFont"/>
    <w:link w:val="Footer"/>
    <w:uiPriority w:val="99"/>
    <w:rsid w:val="00136B43"/>
    <w:rPr>
      <w:rFonts w:ascii="Calibri" w:eastAsiaTheme="minorEastAsia" w:hAnsi="Calibri"/>
      <w:sz w:val="24"/>
      <w:lang w:eastAsia="en-GB"/>
    </w:rPr>
  </w:style>
  <w:style w:type="character" w:styleId="Mention">
    <w:name w:val="Mention"/>
    <w:basedOn w:val="DefaultParagraphFont"/>
    <w:uiPriority w:val="99"/>
    <w:unhideWhenUsed/>
    <w:rsid w:val="0041723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14346">
      <w:bodyDiv w:val="1"/>
      <w:marLeft w:val="0"/>
      <w:marRight w:val="0"/>
      <w:marTop w:val="0"/>
      <w:marBottom w:val="0"/>
      <w:divBdr>
        <w:top w:val="none" w:sz="0" w:space="0" w:color="auto"/>
        <w:left w:val="none" w:sz="0" w:space="0" w:color="auto"/>
        <w:bottom w:val="none" w:sz="0" w:space="0" w:color="auto"/>
        <w:right w:val="none" w:sz="0" w:space="0" w:color="auto"/>
      </w:divBdr>
    </w:div>
    <w:div w:id="325979983">
      <w:bodyDiv w:val="1"/>
      <w:marLeft w:val="0"/>
      <w:marRight w:val="0"/>
      <w:marTop w:val="0"/>
      <w:marBottom w:val="0"/>
      <w:divBdr>
        <w:top w:val="none" w:sz="0" w:space="0" w:color="auto"/>
        <w:left w:val="none" w:sz="0" w:space="0" w:color="auto"/>
        <w:bottom w:val="none" w:sz="0" w:space="0" w:color="auto"/>
        <w:right w:val="none" w:sz="0" w:space="0" w:color="auto"/>
      </w:divBdr>
    </w:div>
    <w:div w:id="328868899">
      <w:bodyDiv w:val="1"/>
      <w:marLeft w:val="0"/>
      <w:marRight w:val="0"/>
      <w:marTop w:val="0"/>
      <w:marBottom w:val="0"/>
      <w:divBdr>
        <w:top w:val="none" w:sz="0" w:space="0" w:color="auto"/>
        <w:left w:val="none" w:sz="0" w:space="0" w:color="auto"/>
        <w:bottom w:val="none" w:sz="0" w:space="0" w:color="auto"/>
        <w:right w:val="none" w:sz="0" w:space="0" w:color="auto"/>
      </w:divBdr>
    </w:div>
    <w:div w:id="469521354">
      <w:bodyDiv w:val="1"/>
      <w:marLeft w:val="0"/>
      <w:marRight w:val="0"/>
      <w:marTop w:val="0"/>
      <w:marBottom w:val="0"/>
      <w:divBdr>
        <w:top w:val="none" w:sz="0" w:space="0" w:color="auto"/>
        <w:left w:val="none" w:sz="0" w:space="0" w:color="auto"/>
        <w:bottom w:val="none" w:sz="0" w:space="0" w:color="auto"/>
        <w:right w:val="none" w:sz="0" w:space="0" w:color="auto"/>
      </w:divBdr>
    </w:div>
    <w:div w:id="685866162">
      <w:bodyDiv w:val="1"/>
      <w:marLeft w:val="0"/>
      <w:marRight w:val="0"/>
      <w:marTop w:val="0"/>
      <w:marBottom w:val="0"/>
      <w:divBdr>
        <w:top w:val="none" w:sz="0" w:space="0" w:color="auto"/>
        <w:left w:val="none" w:sz="0" w:space="0" w:color="auto"/>
        <w:bottom w:val="none" w:sz="0" w:space="0" w:color="auto"/>
        <w:right w:val="none" w:sz="0" w:space="0" w:color="auto"/>
      </w:divBdr>
    </w:div>
    <w:div w:id="888885874">
      <w:bodyDiv w:val="1"/>
      <w:marLeft w:val="0"/>
      <w:marRight w:val="0"/>
      <w:marTop w:val="0"/>
      <w:marBottom w:val="0"/>
      <w:divBdr>
        <w:top w:val="none" w:sz="0" w:space="0" w:color="auto"/>
        <w:left w:val="none" w:sz="0" w:space="0" w:color="auto"/>
        <w:bottom w:val="none" w:sz="0" w:space="0" w:color="auto"/>
        <w:right w:val="none" w:sz="0" w:space="0" w:color="auto"/>
      </w:divBdr>
    </w:div>
    <w:div w:id="972906710">
      <w:bodyDiv w:val="1"/>
      <w:marLeft w:val="0"/>
      <w:marRight w:val="0"/>
      <w:marTop w:val="0"/>
      <w:marBottom w:val="0"/>
      <w:divBdr>
        <w:top w:val="none" w:sz="0" w:space="0" w:color="auto"/>
        <w:left w:val="none" w:sz="0" w:space="0" w:color="auto"/>
        <w:bottom w:val="none" w:sz="0" w:space="0" w:color="auto"/>
        <w:right w:val="none" w:sz="0" w:space="0" w:color="auto"/>
      </w:divBdr>
    </w:div>
    <w:div w:id="1041203086">
      <w:bodyDiv w:val="1"/>
      <w:marLeft w:val="0"/>
      <w:marRight w:val="0"/>
      <w:marTop w:val="0"/>
      <w:marBottom w:val="0"/>
      <w:divBdr>
        <w:top w:val="none" w:sz="0" w:space="0" w:color="auto"/>
        <w:left w:val="none" w:sz="0" w:space="0" w:color="auto"/>
        <w:bottom w:val="none" w:sz="0" w:space="0" w:color="auto"/>
        <w:right w:val="none" w:sz="0" w:space="0" w:color="auto"/>
      </w:divBdr>
    </w:div>
    <w:div w:id="1101027387">
      <w:bodyDiv w:val="1"/>
      <w:marLeft w:val="0"/>
      <w:marRight w:val="0"/>
      <w:marTop w:val="0"/>
      <w:marBottom w:val="0"/>
      <w:divBdr>
        <w:top w:val="none" w:sz="0" w:space="0" w:color="auto"/>
        <w:left w:val="none" w:sz="0" w:space="0" w:color="auto"/>
        <w:bottom w:val="none" w:sz="0" w:space="0" w:color="auto"/>
        <w:right w:val="none" w:sz="0" w:space="0" w:color="auto"/>
      </w:divBdr>
    </w:div>
    <w:div w:id="1422137514">
      <w:bodyDiv w:val="1"/>
      <w:marLeft w:val="0"/>
      <w:marRight w:val="0"/>
      <w:marTop w:val="0"/>
      <w:marBottom w:val="0"/>
      <w:divBdr>
        <w:top w:val="none" w:sz="0" w:space="0" w:color="auto"/>
        <w:left w:val="none" w:sz="0" w:space="0" w:color="auto"/>
        <w:bottom w:val="none" w:sz="0" w:space="0" w:color="auto"/>
        <w:right w:val="none" w:sz="0" w:space="0" w:color="auto"/>
      </w:divBdr>
    </w:div>
    <w:div w:id="1502502274">
      <w:bodyDiv w:val="1"/>
      <w:marLeft w:val="0"/>
      <w:marRight w:val="0"/>
      <w:marTop w:val="0"/>
      <w:marBottom w:val="0"/>
      <w:divBdr>
        <w:top w:val="none" w:sz="0" w:space="0" w:color="auto"/>
        <w:left w:val="none" w:sz="0" w:space="0" w:color="auto"/>
        <w:bottom w:val="none" w:sz="0" w:space="0" w:color="auto"/>
        <w:right w:val="none" w:sz="0" w:space="0" w:color="auto"/>
      </w:divBdr>
    </w:div>
    <w:div w:id="1575119303">
      <w:bodyDiv w:val="1"/>
      <w:marLeft w:val="0"/>
      <w:marRight w:val="0"/>
      <w:marTop w:val="0"/>
      <w:marBottom w:val="0"/>
      <w:divBdr>
        <w:top w:val="none" w:sz="0" w:space="0" w:color="auto"/>
        <w:left w:val="none" w:sz="0" w:space="0" w:color="auto"/>
        <w:bottom w:val="none" w:sz="0" w:space="0" w:color="auto"/>
        <w:right w:val="none" w:sz="0" w:space="0" w:color="auto"/>
      </w:divBdr>
    </w:div>
    <w:div w:id="1746025356">
      <w:bodyDiv w:val="1"/>
      <w:marLeft w:val="0"/>
      <w:marRight w:val="0"/>
      <w:marTop w:val="0"/>
      <w:marBottom w:val="0"/>
      <w:divBdr>
        <w:top w:val="none" w:sz="0" w:space="0" w:color="auto"/>
        <w:left w:val="none" w:sz="0" w:space="0" w:color="auto"/>
        <w:bottom w:val="none" w:sz="0" w:space="0" w:color="auto"/>
        <w:right w:val="none" w:sz="0" w:space="0" w:color="auto"/>
      </w:divBdr>
    </w:div>
    <w:div w:id="1778672956">
      <w:bodyDiv w:val="1"/>
      <w:marLeft w:val="0"/>
      <w:marRight w:val="0"/>
      <w:marTop w:val="0"/>
      <w:marBottom w:val="0"/>
      <w:divBdr>
        <w:top w:val="none" w:sz="0" w:space="0" w:color="auto"/>
        <w:left w:val="none" w:sz="0" w:space="0" w:color="auto"/>
        <w:bottom w:val="none" w:sz="0" w:space="0" w:color="auto"/>
        <w:right w:val="none" w:sz="0" w:space="0" w:color="auto"/>
      </w:divBdr>
    </w:div>
    <w:div w:id="1842429084">
      <w:bodyDiv w:val="1"/>
      <w:marLeft w:val="0"/>
      <w:marRight w:val="0"/>
      <w:marTop w:val="0"/>
      <w:marBottom w:val="0"/>
      <w:divBdr>
        <w:top w:val="none" w:sz="0" w:space="0" w:color="auto"/>
        <w:left w:val="none" w:sz="0" w:space="0" w:color="auto"/>
        <w:bottom w:val="none" w:sz="0" w:space="0" w:color="auto"/>
        <w:right w:val="none" w:sz="0" w:space="0" w:color="auto"/>
      </w:divBdr>
    </w:div>
    <w:div w:id="18563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lancaster.ac.uk/job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6ae510-c4e3-41ed-8f6f-9e7d4062bc81"/>
    <lcf76f155ced4ddcb4097134ff3c332f xmlns="42c47e08-a85d-4da5-b80b-183db2af306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D2284434C3614B99157FAB079AEF14" ma:contentTypeVersion="16" ma:contentTypeDescription="Create a new document." ma:contentTypeScope="" ma:versionID="3e87473069ca6a35176c676e64e81646">
  <xsd:schema xmlns:xsd="http://www.w3.org/2001/XMLSchema" xmlns:xs="http://www.w3.org/2001/XMLSchema" xmlns:p="http://schemas.microsoft.com/office/2006/metadata/properties" xmlns:ns2="476ae510-c4e3-41ed-8f6f-9e7d4062bc81" xmlns:ns3="42c47e08-a85d-4da5-b80b-183db2af3069" targetNamespace="http://schemas.microsoft.com/office/2006/metadata/properties" ma:root="true" ma:fieldsID="b5af949e798eacd143370f071173c983" ns2:_="" ns3:_="">
    <xsd:import namespace="476ae510-c4e3-41ed-8f6f-9e7d4062bc81"/>
    <xsd:import namespace="42c47e08-a85d-4da5-b80b-183db2af30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ae510-c4e3-41ed-8f6f-9e7d4062bc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07cdbf-414a-4b19-853a-18b7314004f8}" ma:internalName="TaxCatchAll" ma:showField="CatchAllData" ma:web="476ae510-c4e3-41ed-8f6f-9e7d4062b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c47e08-a85d-4da5-b80b-183db2af30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6DA28-11CD-45EB-814E-8910850443D0}">
  <ds:schemaRefs>
    <ds:schemaRef ds:uri="http://schemas.microsoft.com/office/2006/metadata/properties"/>
    <ds:schemaRef ds:uri="http://schemas.microsoft.com/office/infopath/2007/PartnerControls"/>
    <ds:schemaRef ds:uri="476ae510-c4e3-41ed-8f6f-9e7d4062bc81"/>
    <ds:schemaRef ds:uri="42c47e08-a85d-4da5-b80b-183db2af3069"/>
  </ds:schemaRefs>
</ds:datastoreItem>
</file>

<file path=customXml/itemProps2.xml><?xml version="1.0" encoding="utf-8"?>
<ds:datastoreItem xmlns:ds="http://schemas.openxmlformats.org/officeDocument/2006/customXml" ds:itemID="{CD85F785-065C-489A-9BB1-9219F3328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ae510-c4e3-41ed-8f6f-9e7d4062bc81"/>
    <ds:schemaRef ds:uri="42c47e08-a85d-4da5-b80b-183db2af3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1F7B61-56AA-48DE-8E42-36564E399E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3460</Characters>
  <Application>Microsoft Office Word</Application>
  <DocSecurity>2</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4059</CharactersWithSpaces>
  <SharedDoc>false</SharedDoc>
  <HLinks>
    <vt:vector size="6" baseType="variant">
      <vt:variant>
        <vt:i4>5701641</vt:i4>
      </vt:variant>
      <vt:variant>
        <vt:i4>0</vt:i4>
      </vt:variant>
      <vt:variant>
        <vt:i4>0</vt:i4>
      </vt:variant>
      <vt:variant>
        <vt:i4>5</vt:i4>
      </vt:variant>
      <vt:variant>
        <vt:lpwstr>https://www.lancaster.ac.uk/jobs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McLaughlin, Tara</dc:creator>
  <cp:keywords/>
  <dc:description/>
  <cp:lastModifiedBy>Shepherd, Tanya</cp:lastModifiedBy>
  <cp:revision>39</cp:revision>
  <dcterms:created xsi:type="dcterms:W3CDTF">2025-07-31T11:55:00Z</dcterms:created>
  <dcterms:modified xsi:type="dcterms:W3CDTF">2025-07-31T14:19:00Z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0x01010099D2284434C3614B99157FAB079AEF14</vt:lpwstr>
  </property>
  <property fmtid="{D5CDD505-2E9C-101B-9397-08002B2CF9AE}" pid="3" name="MediaServiceImageTags">
    <vt:lpwstr/>
  </property>
</Properties>
</file>